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079" w:rsidRDefault="00AD540B" w:rsidP="00AD540B">
      <w:pPr>
        <w:spacing w:before="120"/>
        <w:contextualSpacing/>
        <w:jc w:val="center"/>
        <w:rPr>
          <w:rFonts w:ascii="Gotham Pro" w:hAnsi="Gotham Pro"/>
          <w:b/>
          <w:bCs/>
          <w:color w:val="008000"/>
          <w:sz w:val="20"/>
          <w:szCs w:val="20"/>
          <w:u w:val="single"/>
        </w:rPr>
      </w:pPr>
      <w:r w:rsidRPr="00AD540B">
        <w:rPr>
          <w:rFonts w:ascii="Gotham Pro" w:hAnsi="Gotham Pro" w:hint="eastAsia"/>
          <w:b/>
          <w:bCs/>
          <w:color w:val="008000"/>
          <w:sz w:val="20"/>
          <w:szCs w:val="20"/>
          <w:u w:val="single"/>
        </w:rPr>
        <w:t>ТРЕБОВАНИЯ</w:t>
      </w:r>
      <w:r w:rsidRPr="00AD540B">
        <w:rPr>
          <w:rFonts w:ascii="Gotham Pro" w:hAnsi="Gotham Pro"/>
          <w:b/>
          <w:bCs/>
          <w:color w:val="008000"/>
          <w:sz w:val="20"/>
          <w:szCs w:val="20"/>
          <w:u w:val="single"/>
        </w:rPr>
        <w:t xml:space="preserve"> </w:t>
      </w:r>
      <w:r w:rsidRPr="00AD540B">
        <w:rPr>
          <w:rFonts w:ascii="Gotham Pro" w:hAnsi="Gotham Pro" w:hint="eastAsia"/>
          <w:b/>
          <w:bCs/>
          <w:color w:val="008000"/>
          <w:sz w:val="20"/>
          <w:szCs w:val="20"/>
          <w:u w:val="single"/>
        </w:rPr>
        <w:t>К</w:t>
      </w:r>
      <w:r w:rsidRPr="00AD540B">
        <w:rPr>
          <w:rFonts w:ascii="Gotham Pro" w:hAnsi="Gotham Pro"/>
          <w:b/>
          <w:bCs/>
          <w:color w:val="008000"/>
          <w:sz w:val="20"/>
          <w:szCs w:val="20"/>
          <w:u w:val="single"/>
        </w:rPr>
        <w:t xml:space="preserve"> </w:t>
      </w:r>
      <w:r w:rsidRPr="00AD540B">
        <w:rPr>
          <w:rFonts w:ascii="Gotham Pro" w:hAnsi="Gotham Pro" w:hint="eastAsia"/>
          <w:b/>
          <w:bCs/>
          <w:color w:val="008000"/>
          <w:sz w:val="20"/>
          <w:szCs w:val="20"/>
          <w:u w:val="single"/>
        </w:rPr>
        <w:t>ЗАПОЛНЕНИЮ</w:t>
      </w:r>
      <w:r w:rsidRPr="00AD540B">
        <w:rPr>
          <w:rFonts w:ascii="Gotham Pro" w:hAnsi="Gotham Pro"/>
          <w:b/>
          <w:bCs/>
          <w:color w:val="008000"/>
          <w:sz w:val="20"/>
          <w:szCs w:val="20"/>
          <w:u w:val="single"/>
        </w:rPr>
        <w:t xml:space="preserve"> </w:t>
      </w:r>
      <w:r w:rsidRPr="00AD540B">
        <w:rPr>
          <w:rFonts w:ascii="Gotham Pro" w:hAnsi="Gotham Pro" w:hint="eastAsia"/>
          <w:b/>
          <w:bCs/>
          <w:color w:val="008000"/>
          <w:sz w:val="20"/>
          <w:szCs w:val="20"/>
          <w:u w:val="single"/>
        </w:rPr>
        <w:t>СПРАВКИ</w:t>
      </w:r>
      <w:r w:rsidRPr="00AD540B">
        <w:rPr>
          <w:rFonts w:ascii="Gotham Pro" w:hAnsi="Gotham Pro"/>
          <w:b/>
          <w:bCs/>
          <w:color w:val="008000"/>
          <w:sz w:val="20"/>
          <w:szCs w:val="20"/>
          <w:u w:val="single"/>
        </w:rPr>
        <w:t xml:space="preserve"> </w:t>
      </w:r>
      <w:r w:rsidRPr="00AD540B">
        <w:rPr>
          <w:rFonts w:ascii="Gotham Pro" w:hAnsi="Gotham Pro" w:hint="eastAsia"/>
          <w:b/>
          <w:bCs/>
          <w:color w:val="008000"/>
          <w:sz w:val="20"/>
          <w:szCs w:val="20"/>
          <w:u w:val="single"/>
        </w:rPr>
        <w:t>О</w:t>
      </w:r>
      <w:r w:rsidRPr="00AD540B">
        <w:rPr>
          <w:rFonts w:ascii="Gotham Pro" w:hAnsi="Gotham Pro"/>
          <w:b/>
          <w:bCs/>
          <w:color w:val="008000"/>
          <w:sz w:val="20"/>
          <w:szCs w:val="20"/>
          <w:u w:val="single"/>
        </w:rPr>
        <w:t xml:space="preserve"> </w:t>
      </w:r>
      <w:r w:rsidRPr="00AD540B">
        <w:rPr>
          <w:rFonts w:ascii="Gotham Pro" w:hAnsi="Gotham Pro" w:hint="eastAsia"/>
          <w:b/>
          <w:bCs/>
          <w:color w:val="008000"/>
          <w:sz w:val="20"/>
          <w:szCs w:val="20"/>
          <w:u w:val="single"/>
        </w:rPr>
        <w:t>ДОХОДАХ</w:t>
      </w:r>
      <w:r w:rsidRPr="00AD540B">
        <w:rPr>
          <w:rFonts w:ascii="Gotham Pro" w:hAnsi="Gotham Pro"/>
          <w:b/>
          <w:bCs/>
          <w:color w:val="008000"/>
          <w:sz w:val="20"/>
          <w:szCs w:val="20"/>
          <w:u w:val="single"/>
        </w:rPr>
        <w:t xml:space="preserve"> </w:t>
      </w:r>
      <w:r w:rsidRPr="00AD540B">
        <w:rPr>
          <w:rFonts w:ascii="Gotham Pro" w:hAnsi="Gotham Pro" w:hint="eastAsia"/>
          <w:b/>
          <w:bCs/>
          <w:color w:val="008000"/>
          <w:sz w:val="20"/>
          <w:szCs w:val="20"/>
          <w:u w:val="single"/>
        </w:rPr>
        <w:t>ИНДИВИДУАЛЬНОГО</w:t>
      </w:r>
      <w:r w:rsidRPr="00AD540B">
        <w:rPr>
          <w:rFonts w:ascii="Gotham Pro" w:hAnsi="Gotham Pro"/>
          <w:b/>
          <w:bCs/>
          <w:color w:val="008000"/>
          <w:sz w:val="20"/>
          <w:szCs w:val="20"/>
          <w:u w:val="single"/>
        </w:rPr>
        <w:t xml:space="preserve"> </w:t>
      </w:r>
      <w:r w:rsidRPr="00AD540B">
        <w:rPr>
          <w:rFonts w:ascii="Gotham Pro" w:hAnsi="Gotham Pro" w:hint="eastAsia"/>
          <w:b/>
          <w:bCs/>
          <w:color w:val="008000"/>
          <w:sz w:val="20"/>
          <w:szCs w:val="20"/>
          <w:u w:val="single"/>
        </w:rPr>
        <w:t>ПРЕДПРИНИМАТЕЛЯ</w:t>
      </w:r>
    </w:p>
    <w:p w:rsidR="00AD540B" w:rsidRPr="00AD540B" w:rsidRDefault="00AD540B" w:rsidP="00AD540B">
      <w:pPr>
        <w:spacing w:before="120"/>
        <w:contextualSpacing/>
        <w:jc w:val="center"/>
        <w:rPr>
          <w:rFonts w:ascii="Gotham Pro" w:hAnsi="Gotham Pro"/>
          <w:b/>
          <w:bCs/>
          <w:color w:val="008000"/>
          <w:sz w:val="20"/>
          <w:szCs w:val="20"/>
          <w:u w:val="single"/>
        </w:rPr>
      </w:pPr>
    </w:p>
    <w:p w:rsidR="00FE2079" w:rsidRPr="00AD540B" w:rsidRDefault="00FE2079" w:rsidP="00FE2079">
      <w:pPr>
        <w:jc w:val="both"/>
        <w:rPr>
          <w:rFonts w:ascii="Gotham Pro" w:hAnsi="Gotham Pro"/>
          <w:sz w:val="20"/>
          <w:szCs w:val="20"/>
        </w:rPr>
      </w:pPr>
      <w:r w:rsidRPr="00AD540B">
        <w:rPr>
          <w:rFonts w:ascii="Gotham Pro" w:hAnsi="Gotham Pro"/>
          <w:b/>
          <w:sz w:val="20"/>
          <w:szCs w:val="20"/>
        </w:rPr>
        <w:t>Период запо</w:t>
      </w:r>
      <w:bookmarkStart w:id="0" w:name="_GoBack"/>
      <w:bookmarkEnd w:id="0"/>
      <w:r w:rsidRPr="00AD540B">
        <w:rPr>
          <w:rFonts w:ascii="Gotham Pro" w:hAnsi="Gotham Pro"/>
          <w:b/>
          <w:sz w:val="20"/>
          <w:szCs w:val="20"/>
        </w:rPr>
        <w:t>лнения дохода</w:t>
      </w:r>
      <w:r w:rsidRPr="00AD540B">
        <w:rPr>
          <w:rFonts w:ascii="Gotham Pro" w:hAnsi="Gotham Pro"/>
          <w:sz w:val="20"/>
          <w:szCs w:val="20"/>
        </w:rPr>
        <w:t xml:space="preserve">   - последние 12 месяцев, за которые ИП осуществлял свою деятельность. Последний месяц не должен быть позднее, чем последний месяц последнего отчетного квартала до даты подачи заявки.</w:t>
      </w:r>
    </w:p>
    <w:p w:rsidR="00FE2079" w:rsidRPr="00AD540B" w:rsidRDefault="00AD540B" w:rsidP="00FE2079">
      <w:pPr>
        <w:jc w:val="both"/>
        <w:rPr>
          <w:rFonts w:ascii="Gotham Pro" w:hAnsi="Gotham Pro"/>
          <w:sz w:val="20"/>
          <w:szCs w:val="20"/>
        </w:rPr>
      </w:pPr>
      <w:r>
        <w:rPr>
          <w:rFonts w:ascii="Gotham Pro" w:hAnsi="Gotham Pro"/>
          <w:sz w:val="20"/>
          <w:szCs w:val="20"/>
        </w:rPr>
        <w:t>Пример:</w:t>
      </w:r>
    </w:p>
    <w:p w:rsidR="00FE2079" w:rsidRPr="00AD540B" w:rsidRDefault="00FE2079" w:rsidP="00FE2079">
      <w:pPr>
        <w:jc w:val="both"/>
        <w:rPr>
          <w:rFonts w:ascii="Gotham Pro" w:hAnsi="Gotham Pro"/>
          <w:sz w:val="20"/>
          <w:szCs w:val="20"/>
        </w:rPr>
      </w:pPr>
      <w:r w:rsidRPr="00AD540B">
        <w:rPr>
          <w:rFonts w:ascii="Gotham Pro" w:hAnsi="Gotham Pro"/>
          <w:sz w:val="20"/>
          <w:szCs w:val="20"/>
        </w:rPr>
        <w:t>Заявка на кредит подана 02.06.202</w:t>
      </w:r>
      <w:r w:rsidR="004715C0">
        <w:rPr>
          <w:rFonts w:ascii="Gotham Pro" w:hAnsi="Gotham Pro"/>
          <w:sz w:val="20"/>
          <w:szCs w:val="20"/>
        </w:rPr>
        <w:t>5г</w:t>
      </w:r>
      <w:r w:rsidRPr="00AD540B">
        <w:rPr>
          <w:rFonts w:ascii="Gotham Pro" w:hAnsi="Gotham Pro"/>
          <w:sz w:val="20"/>
          <w:szCs w:val="20"/>
        </w:rPr>
        <w:t>.</w:t>
      </w:r>
    </w:p>
    <w:p w:rsidR="00FE2079" w:rsidRPr="00AD540B" w:rsidRDefault="00FE2079" w:rsidP="00FE2079">
      <w:pPr>
        <w:jc w:val="both"/>
        <w:rPr>
          <w:rFonts w:ascii="Gotham Pro" w:hAnsi="Gotham Pro"/>
          <w:sz w:val="20"/>
          <w:szCs w:val="20"/>
        </w:rPr>
      </w:pPr>
      <w:r w:rsidRPr="00AD540B">
        <w:rPr>
          <w:rFonts w:ascii="Gotham Pro" w:hAnsi="Gotham Pro"/>
          <w:sz w:val="20"/>
          <w:szCs w:val="20"/>
        </w:rPr>
        <w:t>Период заполнения может быть за последние 12 месяцев по март 202</w:t>
      </w:r>
      <w:r w:rsidR="004715C0">
        <w:rPr>
          <w:rFonts w:ascii="Gotham Pro" w:hAnsi="Gotham Pro"/>
          <w:sz w:val="20"/>
          <w:szCs w:val="20"/>
        </w:rPr>
        <w:t>5</w:t>
      </w:r>
      <w:r w:rsidRPr="00AD540B">
        <w:rPr>
          <w:rFonts w:ascii="Gotham Pro" w:hAnsi="Gotham Pro"/>
          <w:sz w:val="20"/>
          <w:szCs w:val="20"/>
        </w:rPr>
        <w:t xml:space="preserve"> года включительно, по апрель 202</w:t>
      </w:r>
      <w:r w:rsidR="004715C0">
        <w:rPr>
          <w:rFonts w:ascii="Gotham Pro" w:hAnsi="Gotham Pro"/>
          <w:sz w:val="20"/>
          <w:szCs w:val="20"/>
        </w:rPr>
        <w:t>5</w:t>
      </w:r>
      <w:r w:rsidRPr="00AD540B">
        <w:rPr>
          <w:rFonts w:ascii="Gotham Pro" w:hAnsi="Gotham Pro"/>
          <w:sz w:val="20"/>
          <w:szCs w:val="20"/>
        </w:rPr>
        <w:t xml:space="preserve"> включительно, либо по май 202</w:t>
      </w:r>
      <w:r w:rsidR="004715C0">
        <w:rPr>
          <w:rFonts w:ascii="Gotham Pro" w:hAnsi="Gotham Pro"/>
          <w:sz w:val="20"/>
          <w:szCs w:val="20"/>
        </w:rPr>
        <w:t>5</w:t>
      </w:r>
      <w:r w:rsidRPr="00AD540B">
        <w:rPr>
          <w:rFonts w:ascii="Gotham Pro" w:hAnsi="Gotham Pro"/>
          <w:sz w:val="20"/>
          <w:szCs w:val="20"/>
        </w:rPr>
        <w:t xml:space="preserve"> включительно.</w:t>
      </w:r>
    </w:p>
    <w:p w:rsidR="00FE2079" w:rsidRPr="00AD540B" w:rsidRDefault="00FE2079" w:rsidP="00FE2079">
      <w:pPr>
        <w:jc w:val="both"/>
        <w:rPr>
          <w:rFonts w:ascii="Gotham Pro" w:hAnsi="Gotham Pro"/>
          <w:sz w:val="20"/>
          <w:szCs w:val="20"/>
        </w:rPr>
      </w:pPr>
      <w:r w:rsidRPr="00AD540B">
        <w:rPr>
          <w:rFonts w:ascii="Gotham Pro" w:hAnsi="Gotham Pro"/>
          <w:sz w:val="20"/>
          <w:szCs w:val="20"/>
        </w:rPr>
        <w:t>Ошибка – по февраль 202</w:t>
      </w:r>
      <w:r w:rsidR="004715C0">
        <w:rPr>
          <w:rFonts w:ascii="Gotham Pro" w:hAnsi="Gotham Pro"/>
          <w:sz w:val="20"/>
          <w:szCs w:val="20"/>
        </w:rPr>
        <w:t>5</w:t>
      </w:r>
      <w:r w:rsidRPr="00AD540B">
        <w:rPr>
          <w:rFonts w:ascii="Gotham Pro" w:hAnsi="Gotham Pro"/>
          <w:sz w:val="20"/>
          <w:szCs w:val="20"/>
        </w:rPr>
        <w:t xml:space="preserve"> включительно и ранее.</w:t>
      </w:r>
    </w:p>
    <w:p w:rsidR="00FE2079" w:rsidRPr="00AD540B" w:rsidRDefault="00FE2079" w:rsidP="00FE2079">
      <w:pPr>
        <w:jc w:val="both"/>
        <w:rPr>
          <w:rFonts w:ascii="Gotham Pro" w:hAnsi="Gotham Pro"/>
          <w:sz w:val="20"/>
          <w:szCs w:val="20"/>
        </w:rPr>
      </w:pPr>
    </w:p>
    <w:p w:rsidR="00FE2079" w:rsidRPr="00AD540B" w:rsidRDefault="00FE2079" w:rsidP="00FE2079">
      <w:pPr>
        <w:jc w:val="both"/>
        <w:rPr>
          <w:rFonts w:ascii="Gotham Pro" w:hAnsi="Gotham Pro"/>
          <w:sz w:val="20"/>
          <w:szCs w:val="20"/>
        </w:rPr>
      </w:pPr>
      <w:r w:rsidRPr="00AD540B">
        <w:rPr>
          <w:rFonts w:ascii="Gotham Pro" w:hAnsi="Gotham Pro"/>
          <w:sz w:val="20"/>
          <w:szCs w:val="20"/>
        </w:rPr>
        <w:t>В Справке указываются месяца и год периода, за которые отражаются данные по бизнесу.</w:t>
      </w:r>
    </w:p>
    <w:p w:rsidR="00FE2079" w:rsidRPr="00AD540B" w:rsidRDefault="00FE2079" w:rsidP="00FE2079">
      <w:pPr>
        <w:jc w:val="both"/>
        <w:rPr>
          <w:rFonts w:ascii="Gotham Pro" w:hAnsi="Gotham Pro"/>
          <w:sz w:val="20"/>
          <w:szCs w:val="20"/>
        </w:rPr>
      </w:pPr>
    </w:p>
    <w:p w:rsidR="00FE2079" w:rsidRPr="00AD540B" w:rsidRDefault="00FE2079" w:rsidP="00FE2079">
      <w:pPr>
        <w:numPr>
          <w:ilvl w:val="2"/>
          <w:numId w:val="1"/>
        </w:numPr>
        <w:tabs>
          <w:tab w:val="left" w:pos="284"/>
          <w:tab w:val="left" w:pos="567"/>
        </w:tabs>
        <w:ind w:hanging="2160"/>
        <w:jc w:val="both"/>
        <w:rPr>
          <w:rFonts w:ascii="Gotham Pro" w:hAnsi="Gotham Pro"/>
          <w:b/>
          <w:sz w:val="20"/>
          <w:szCs w:val="20"/>
        </w:rPr>
      </w:pPr>
      <w:r w:rsidRPr="00AD540B">
        <w:rPr>
          <w:rFonts w:ascii="Gotham Pro" w:hAnsi="Gotham Pro"/>
          <w:b/>
          <w:sz w:val="20"/>
          <w:szCs w:val="20"/>
        </w:rPr>
        <w:t>Выручка от реализации товаров/работ/услуг.</w:t>
      </w:r>
    </w:p>
    <w:p w:rsidR="00FE2079" w:rsidRPr="00AD540B" w:rsidRDefault="00FE2079" w:rsidP="00FE2079">
      <w:pPr>
        <w:tabs>
          <w:tab w:val="left" w:pos="284"/>
          <w:tab w:val="left" w:pos="567"/>
        </w:tabs>
        <w:jc w:val="both"/>
        <w:rPr>
          <w:rFonts w:ascii="Gotham Pro" w:hAnsi="Gotham Pro"/>
          <w:sz w:val="20"/>
          <w:szCs w:val="20"/>
        </w:rPr>
      </w:pPr>
      <w:r w:rsidRPr="00AD540B">
        <w:rPr>
          <w:rFonts w:ascii="Gotham Pro" w:hAnsi="Gotham Pro"/>
          <w:sz w:val="20"/>
          <w:szCs w:val="20"/>
        </w:rPr>
        <w:t>Указывается общая выручка от реализации по соответствующим месяцам.</w:t>
      </w:r>
    </w:p>
    <w:p w:rsidR="00FE2079" w:rsidRPr="00AD540B" w:rsidRDefault="00FE2079" w:rsidP="00FE2079">
      <w:pPr>
        <w:tabs>
          <w:tab w:val="left" w:pos="284"/>
          <w:tab w:val="left" w:pos="567"/>
        </w:tabs>
        <w:jc w:val="both"/>
        <w:rPr>
          <w:rFonts w:ascii="Gotham Pro" w:hAnsi="Gotham Pro"/>
          <w:sz w:val="20"/>
          <w:szCs w:val="20"/>
        </w:rPr>
      </w:pPr>
      <w:r w:rsidRPr="00AD540B">
        <w:rPr>
          <w:rFonts w:ascii="Gotham Pro" w:hAnsi="Gotham Pro"/>
          <w:sz w:val="20"/>
          <w:szCs w:val="20"/>
        </w:rPr>
        <w:t>Сумма выручки по месяцам должна соответствовать выручке, поступившей по р/счету в этом же месяце и соответствовать кассовым поступлениям (на основании управленческой отчетности).</w:t>
      </w:r>
    </w:p>
    <w:p w:rsidR="00FE2079" w:rsidRPr="00AD540B" w:rsidRDefault="00FE2079" w:rsidP="00FE2079">
      <w:pPr>
        <w:tabs>
          <w:tab w:val="left" w:pos="284"/>
          <w:tab w:val="left" w:pos="567"/>
        </w:tabs>
        <w:rPr>
          <w:rFonts w:ascii="Gotham Pro" w:hAnsi="Gotham Pro"/>
          <w:b/>
          <w:sz w:val="20"/>
          <w:szCs w:val="20"/>
        </w:rPr>
      </w:pPr>
    </w:p>
    <w:p w:rsidR="00FE2079" w:rsidRPr="00AD540B" w:rsidRDefault="00FE2079" w:rsidP="00FE2079">
      <w:pPr>
        <w:numPr>
          <w:ilvl w:val="2"/>
          <w:numId w:val="1"/>
        </w:numPr>
        <w:tabs>
          <w:tab w:val="left" w:pos="284"/>
          <w:tab w:val="left" w:pos="567"/>
        </w:tabs>
        <w:ind w:hanging="2160"/>
        <w:rPr>
          <w:rFonts w:ascii="Gotham Pro" w:hAnsi="Gotham Pro"/>
          <w:b/>
          <w:sz w:val="20"/>
          <w:szCs w:val="20"/>
        </w:rPr>
      </w:pPr>
      <w:r w:rsidRPr="00AD540B">
        <w:rPr>
          <w:rFonts w:ascii="Gotham Pro" w:hAnsi="Gotham Pro"/>
          <w:b/>
          <w:sz w:val="20"/>
          <w:szCs w:val="20"/>
        </w:rPr>
        <w:t>Себестоимость товаров/работ/</w:t>
      </w:r>
      <w:r w:rsidR="00AD540B" w:rsidRPr="00AD540B">
        <w:rPr>
          <w:rFonts w:ascii="Gotham Pro" w:hAnsi="Gotham Pro"/>
          <w:b/>
          <w:sz w:val="20"/>
          <w:szCs w:val="20"/>
        </w:rPr>
        <w:t>услуг.</w:t>
      </w:r>
    </w:p>
    <w:p w:rsidR="00FE2079" w:rsidRPr="00AD540B" w:rsidRDefault="00FE2079" w:rsidP="00FE2079">
      <w:pPr>
        <w:tabs>
          <w:tab w:val="left" w:pos="284"/>
          <w:tab w:val="left" w:pos="567"/>
        </w:tabs>
        <w:jc w:val="both"/>
        <w:rPr>
          <w:rFonts w:ascii="Gotham Pro" w:hAnsi="Gotham Pro"/>
          <w:sz w:val="20"/>
          <w:szCs w:val="20"/>
        </w:rPr>
      </w:pPr>
      <w:r w:rsidRPr="00AD540B">
        <w:rPr>
          <w:rFonts w:ascii="Gotham Pro" w:hAnsi="Gotham Pro"/>
          <w:sz w:val="20"/>
          <w:szCs w:val="20"/>
        </w:rPr>
        <w:t>Указывается общая себестоимость по соответствующим месяцам.</w:t>
      </w:r>
    </w:p>
    <w:p w:rsidR="00FE2079" w:rsidRPr="00AD540B" w:rsidRDefault="00FE2079" w:rsidP="00FE2079">
      <w:pPr>
        <w:tabs>
          <w:tab w:val="left" w:pos="284"/>
          <w:tab w:val="left" w:pos="567"/>
        </w:tabs>
        <w:jc w:val="both"/>
        <w:rPr>
          <w:rFonts w:ascii="Gotham Pro" w:hAnsi="Gotham Pro"/>
          <w:sz w:val="20"/>
          <w:szCs w:val="20"/>
        </w:rPr>
      </w:pPr>
      <w:r w:rsidRPr="00AD540B">
        <w:rPr>
          <w:rFonts w:ascii="Gotham Pro" w:hAnsi="Gotham Pro"/>
          <w:sz w:val="20"/>
          <w:szCs w:val="20"/>
        </w:rPr>
        <w:t>Если вид деятельность торговля, то учитывается себестоимость, рассчитанная через наценку на реализованный товар в текущем месяце.</w:t>
      </w:r>
    </w:p>
    <w:p w:rsidR="00FE2079" w:rsidRPr="00AD540B" w:rsidRDefault="00FE2079" w:rsidP="00FE2079">
      <w:pPr>
        <w:tabs>
          <w:tab w:val="left" w:pos="284"/>
          <w:tab w:val="left" w:pos="567"/>
        </w:tabs>
        <w:jc w:val="both"/>
        <w:rPr>
          <w:rFonts w:ascii="Gotham Pro" w:hAnsi="Gotham Pro"/>
          <w:sz w:val="20"/>
          <w:szCs w:val="20"/>
        </w:rPr>
      </w:pPr>
      <w:r w:rsidRPr="00AD540B">
        <w:rPr>
          <w:rFonts w:ascii="Gotham Pro" w:hAnsi="Gotham Pro"/>
          <w:sz w:val="20"/>
          <w:szCs w:val="20"/>
        </w:rPr>
        <w:t>Если вид деятельность производство, то учитывается себестоимость, рассчитанная через калькуляцию произведенной продукции, проданной в текущем месяце.</w:t>
      </w:r>
    </w:p>
    <w:p w:rsidR="00FE2079" w:rsidRPr="00AD540B" w:rsidRDefault="00FE2079" w:rsidP="00FE2079">
      <w:pPr>
        <w:tabs>
          <w:tab w:val="left" w:pos="284"/>
          <w:tab w:val="left" w:pos="567"/>
        </w:tabs>
        <w:jc w:val="both"/>
        <w:rPr>
          <w:rFonts w:ascii="Gotham Pro" w:hAnsi="Gotham Pro"/>
          <w:sz w:val="20"/>
          <w:szCs w:val="20"/>
        </w:rPr>
      </w:pPr>
      <w:r w:rsidRPr="00AD540B">
        <w:rPr>
          <w:rFonts w:ascii="Gotham Pro" w:hAnsi="Gotham Pro"/>
          <w:sz w:val="20"/>
          <w:szCs w:val="20"/>
        </w:rPr>
        <w:t>Если вид деятельность услуги, то учитывается себестоимость в виде общих расходов, связанных с оказанными услугами в течении месяца, либо по данной строке расходы не указываются и отражаются в «Прочих расходах» (п.6).</w:t>
      </w:r>
    </w:p>
    <w:p w:rsidR="00FE2079" w:rsidRPr="00AD540B" w:rsidRDefault="00FE2079" w:rsidP="00FE2079">
      <w:pPr>
        <w:tabs>
          <w:tab w:val="left" w:pos="284"/>
          <w:tab w:val="left" w:pos="567"/>
        </w:tabs>
        <w:jc w:val="both"/>
        <w:rPr>
          <w:rFonts w:ascii="Gotham Pro" w:hAnsi="Gotham Pro"/>
          <w:sz w:val="20"/>
          <w:szCs w:val="20"/>
        </w:rPr>
      </w:pPr>
    </w:p>
    <w:p w:rsidR="00FE2079" w:rsidRPr="00AD540B" w:rsidRDefault="00FE2079" w:rsidP="00FE2079">
      <w:pPr>
        <w:numPr>
          <w:ilvl w:val="2"/>
          <w:numId w:val="1"/>
        </w:numPr>
        <w:tabs>
          <w:tab w:val="left" w:pos="284"/>
          <w:tab w:val="left" w:pos="567"/>
        </w:tabs>
        <w:ind w:hanging="2160"/>
        <w:jc w:val="both"/>
        <w:rPr>
          <w:rFonts w:ascii="Gotham Pro" w:hAnsi="Gotham Pro"/>
          <w:b/>
          <w:sz w:val="20"/>
          <w:szCs w:val="20"/>
        </w:rPr>
      </w:pPr>
      <w:r w:rsidRPr="00AD540B">
        <w:rPr>
          <w:rFonts w:ascii="Gotham Pro" w:hAnsi="Gotham Pro"/>
          <w:b/>
          <w:sz w:val="20"/>
          <w:szCs w:val="20"/>
        </w:rPr>
        <w:t>Выплаты по кредитам и займам на бизнес.</w:t>
      </w:r>
    </w:p>
    <w:p w:rsidR="00FE2079" w:rsidRPr="00AD540B" w:rsidRDefault="00FE2079" w:rsidP="00FE2079">
      <w:pPr>
        <w:tabs>
          <w:tab w:val="left" w:pos="284"/>
          <w:tab w:val="left" w:pos="567"/>
        </w:tabs>
        <w:jc w:val="both"/>
        <w:rPr>
          <w:rFonts w:ascii="Gotham Pro" w:hAnsi="Gotham Pro"/>
          <w:sz w:val="20"/>
          <w:szCs w:val="20"/>
        </w:rPr>
      </w:pPr>
      <w:r w:rsidRPr="00AD540B">
        <w:rPr>
          <w:rFonts w:ascii="Gotham Pro" w:hAnsi="Gotham Pro"/>
          <w:sz w:val="20"/>
          <w:szCs w:val="20"/>
        </w:rPr>
        <w:t>Отражаются платежи в текущем месяце в виде основного долга и процентов по кредитам, взятым в качестве собственника бизнеса (индивидуального предпринимателя, где цель кредита на бизнес).</w:t>
      </w:r>
    </w:p>
    <w:p w:rsidR="00FE2079" w:rsidRPr="00AD540B" w:rsidRDefault="00FE2079" w:rsidP="00FE2079">
      <w:pPr>
        <w:tabs>
          <w:tab w:val="left" w:pos="284"/>
          <w:tab w:val="left" w:pos="567"/>
        </w:tabs>
        <w:jc w:val="both"/>
        <w:rPr>
          <w:rFonts w:ascii="Gotham Pro" w:hAnsi="Gotham Pro"/>
          <w:sz w:val="20"/>
          <w:szCs w:val="20"/>
        </w:rPr>
      </w:pPr>
      <w:r w:rsidRPr="00AD540B">
        <w:rPr>
          <w:rFonts w:ascii="Gotham Pro" w:hAnsi="Gotham Pro"/>
          <w:sz w:val="20"/>
          <w:szCs w:val="20"/>
        </w:rPr>
        <w:t>Платежи по кредитам в качестве физического лица на потребительские цели, в том числе ипотечные кредиты), в данной строке не отражаются.</w:t>
      </w:r>
    </w:p>
    <w:p w:rsidR="00FE2079" w:rsidRPr="00AD540B" w:rsidRDefault="00FE2079" w:rsidP="00FE2079">
      <w:pPr>
        <w:tabs>
          <w:tab w:val="left" w:pos="284"/>
          <w:tab w:val="left" w:pos="567"/>
        </w:tabs>
        <w:jc w:val="both"/>
        <w:rPr>
          <w:rFonts w:ascii="Gotham Pro" w:hAnsi="Gotham Pro"/>
          <w:sz w:val="20"/>
          <w:szCs w:val="20"/>
        </w:rPr>
      </w:pPr>
    </w:p>
    <w:p w:rsidR="00FE2079" w:rsidRPr="00AD540B" w:rsidRDefault="00FE2079" w:rsidP="00FE2079">
      <w:pPr>
        <w:numPr>
          <w:ilvl w:val="2"/>
          <w:numId w:val="1"/>
        </w:numPr>
        <w:tabs>
          <w:tab w:val="left" w:pos="284"/>
          <w:tab w:val="left" w:pos="567"/>
        </w:tabs>
        <w:ind w:hanging="2160"/>
        <w:jc w:val="both"/>
        <w:rPr>
          <w:rFonts w:ascii="Gotham Pro" w:hAnsi="Gotham Pro"/>
          <w:b/>
          <w:sz w:val="20"/>
          <w:szCs w:val="20"/>
        </w:rPr>
      </w:pPr>
      <w:r w:rsidRPr="00AD540B">
        <w:rPr>
          <w:rFonts w:ascii="Gotham Pro" w:hAnsi="Gotham Pro"/>
          <w:b/>
          <w:sz w:val="20"/>
          <w:szCs w:val="20"/>
        </w:rPr>
        <w:t>Расходы на аренду.</w:t>
      </w:r>
    </w:p>
    <w:p w:rsidR="00FE2079" w:rsidRPr="00AD540B" w:rsidRDefault="00AD540B" w:rsidP="00FE2079">
      <w:pPr>
        <w:tabs>
          <w:tab w:val="left" w:pos="284"/>
          <w:tab w:val="left" w:pos="567"/>
        </w:tabs>
        <w:jc w:val="both"/>
        <w:rPr>
          <w:rFonts w:ascii="Gotham Pro" w:hAnsi="Gotham Pro"/>
          <w:sz w:val="20"/>
          <w:szCs w:val="20"/>
        </w:rPr>
      </w:pPr>
      <w:r w:rsidRPr="00AD540B">
        <w:rPr>
          <w:rFonts w:ascii="Gotham Pro" w:hAnsi="Gotham Pro"/>
          <w:sz w:val="20"/>
          <w:szCs w:val="20"/>
        </w:rPr>
        <w:t>Указывается общая</w:t>
      </w:r>
      <w:r w:rsidR="00FE2079" w:rsidRPr="00AD540B">
        <w:rPr>
          <w:rFonts w:ascii="Gotham Pro" w:hAnsi="Gotham Pro"/>
          <w:b/>
          <w:sz w:val="20"/>
          <w:szCs w:val="20"/>
        </w:rPr>
        <w:t xml:space="preserve"> сумма</w:t>
      </w:r>
      <w:r w:rsidR="00FE2079" w:rsidRPr="00AD540B">
        <w:rPr>
          <w:rFonts w:ascii="Gotham Pro" w:hAnsi="Gotham Pro"/>
          <w:sz w:val="20"/>
          <w:szCs w:val="20"/>
        </w:rPr>
        <w:t xml:space="preserve"> за последние 12 месяцев фактических расходов на Аренду недвижимости, где осуществляется ведение бизнеса.</w:t>
      </w:r>
    </w:p>
    <w:p w:rsidR="00FE2079" w:rsidRPr="00AD540B" w:rsidRDefault="00FE2079" w:rsidP="00FE2079">
      <w:pPr>
        <w:tabs>
          <w:tab w:val="left" w:pos="284"/>
          <w:tab w:val="left" w:pos="567"/>
        </w:tabs>
        <w:jc w:val="both"/>
        <w:rPr>
          <w:rFonts w:ascii="Gotham Pro" w:hAnsi="Gotham Pro"/>
          <w:sz w:val="20"/>
          <w:szCs w:val="20"/>
        </w:rPr>
      </w:pPr>
    </w:p>
    <w:p w:rsidR="00FE2079" w:rsidRPr="00AD540B" w:rsidRDefault="00FE2079" w:rsidP="00FE2079">
      <w:pPr>
        <w:numPr>
          <w:ilvl w:val="2"/>
          <w:numId w:val="1"/>
        </w:numPr>
        <w:tabs>
          <w:tab w:val="left" w:pos="284"/>
          <w:tab w:val="left" w:pos="567"/>
        </w:tabs>
        <w:ind w:hanging="2160"/>
        <w:jc w:val="both"/>
        <w:rPr>
          <w:rFonts w:ascii="Gotham Pro" w:hAnsi="Gotham Pro"/>
          <w:b/>
          <w:sz w:val="20"/>
          <w:szCs w:val="20"/>
        </w:rPr>
      </w:pPr>
      <w:r w:rsidRPr="00AD540B">
        <w:rPr>
          <w:rFonts w:ascii="Gotham Pro" w:hAnsi="Gotham Pro"/>
          <w:b/>
          <w:sz w:val="20"/>
          <w:szCs w:val="20"/>
        </w:rPr>
        <w:t>Расходы на заработную плату.</w:t>
      </w:r>
    </w:p>
    <w:p w:rsidR="00FE2079" w:rsidRPr="00AD540B" w:rsidRDefault="00AD540B" w:rsidP="00FE2079">
      <w:pPr>
        <w:tabs>
          <w:tab w:val="left" w:pos="0"/>
          <w:tab w:val="left" w:pos="284"/>
          <w:tab w:val="left" w:pos="567"/>
        </w:tabs>
        <w:jc w:val="both"/>
        <w:rPr>
          <w:rFonts w:ascii="Gotham Pro" w:hAnsi="Gotham Pro"/>
          <w:sz w:val="20"/>
          <w:szCs w:val="20"/>
        </w:rPr>
      </w:pPr>
      <w:r w:rsidRPr="00AD540B">
        <w:rPr>
          <w:rFonts w:ascii="Gotham Pro" w:hAnsi="Gotham Pro"/>
          <w:sz w:val="20"/>
          <w:szCs w:val="20"/>
        </w:rPr>
        <w:t>Указывается общая</w:t>
      </w:r>
      <w:r w:rsidR="00FE2079" w:rsidRPr="00AD540B">
        <w:rPr>
          <w:rFonts w:ascii="Gotham Pro" w:hAnsi="Gotham Pro"/>
          <w:b/>
          <w:sz w:val="20"/>
          <w:szCs w:val="20"/>
        </w:rPr>
        <w:t xml:space="preserve"> сумма</w:t>
      </w:r>
      <w:r w:rsidR="00FE2079" w:rsidRPr="00AD540B">
        <w:rPr>
          <w:rFonts w:ascii="Gotham Pro" w:hAnsi="Gotham Pro"/>
          <w:sz w:val="20"/>
          <w:szCs w:val="20"/>
        </w:rPr>
        <w:t xml:space="preserve"> за последние 12 месяцев фактических расходов на зарплату, где осуществляется ведение бизнеса.</w:t>
      </w:r>
    </w:p>
    <w:p w:rsidR="00FE2079" w:rsidRPr="00AD540B" w:rsidRDefault="00FE2079" w:rsidP="00FE2079">
      <w:pPr>
        <w:tabs>
          <w:tab w:val="left" w:pos="0"/>
          <w:tab w:val="left" w:pos="284"/>
          <w:tab w:val="left" w:pos="567"/>
        </w:tabs>
        <w:jc w:val="both"/>
        <w:rPr>
          <w:rFonts w:ascii="Gotham Pro" w:hAnsi="Gotham Pro"/>
          <w:sz w:val="20"/>
          <w:szCs w:val="20"/>
        </w:rPr>
      </w:pPr>
    </w:p>
    <w:p w:rsidR="00FE2079" w:rsidRPr="00AD540B" w:rsidRDefault="00FE2079" w:rsidP="00FE2079">
      <w:pPr>
        <w:numPr>
          <w:ilvl w:val="2"/>
          <w:numId w:val="1"/>
        </w:numPr>
        <w:tabs>
          <w:tab w:val="left" w:pos="284"/>
          <w:tab w:val="left" w:pos="567"/>
        </w:tabs>
        <w:ind w:hanging="2160"/>
        <w:jc w:val="both"/>
        <w:rPr>
          <w:rFonts w:ascii="Gotham Pro" w:hAnsi="Gotham Pro"/>
          <w:b/>
          <w:sz w:val="20"/>
          <w:szCs w:val="20"/>
        </w:rPr>
      </w:pPr>
      <w:r w:rsidRPr="00AD540B">
        <w:rPr>
          <w:rFonts w:ascii="Gotham Pro" w:hAnsi="Gotham Pro"/>
          <w:b/>
          <w:sz w:val="20"/>
          <w:szCs w:val="20"/>
        </w:rPr>
        <w:t>Прочие расходы.</w:t>
      </w:r>
    </w:p>
    <w:p w:rsidR="00FE2079" w:rsidRPr="00AD540B" w:rsidRDefault="00AD540B" w:rsidP="00FE2079">
      <w:pPr>
        <w:tabs>
          <w:tab w:val="left" w:pos="0"/>
          <w:tab w:val="left" w:pos="284"/>
          <w:tab w:val="left" w:pos="567"/>
        </w:tabs>
        <w:jc w:val="both"/>
        <w:rPr>
          <w:rFonts w:ascii="Gotham Pro" w:hAnsi="Gotham Pro"/>
          <w:sz w:val="20"/>
          <w:szCs w:val="20"/>
        </w:rPr>
      </w:pPr>
      <w:r w:rsidRPr="00AD540B">
        <w:rPr>
          <w:rFonts w:ascii="Gotham Pro" w:hAnsi="Gotham Pro"/>
          <w:sz w:val="20"/>
          <w:szCs w:val="20"/>
        </w:rPr>
        <w:t>Указывается общая</w:t>
      </w:r>
      <w:r w:rsidR="00FE2079" w:rsidRPr="00AD540B">
        <w:rPr>
          <w:rFonts w:ascii="Gotham Pro" w:hAnsi="Gotham Pro"/>
          <w:b/>
          <w:sz w:val="20"/>
          <w:szCs w:val="20"/>
        </w:rPr>
        <w:t xml:space="preserve"> сумма</w:t>
      </w:r>
      <w:r w:rsidR="00FE2079" w:rsidRPr="00AD540B">
        <w:rPr>
          <w:rFonts w:ascii="Gotham Pro" w:hAnsi="Gotham Pro"/>
          <w:sz w:val="20"/>
          <w:szCs w:val="20"/>
        </w:rPr>
        <w:t xml:space="preserve"> за последние 12 месяцев расходов, связанных с обслуживанием текущей деятельности (транспортные расходы, коммунальные расходы, расходы на ремонт, охрану, рекламу, административные расходы, покупка материалов и основных средств и прочее).</w:t>
      </w:r>
    </w:p>
    <w:p w:rsidR="00FE2079" w:rsidRPr="00AD540B" w:rsidRDefault="00FE2079" w:rsidP="00FE2079">
      <w:pPr>
        <w:tabs>
          <w:tab w:val="left" w:pos="0"/>
          <w:tab w:val="left" w:pos="284"/>
          <w:tab w:val="left" w:pos="567"/>
        </w:tabs>
        <w:jc w:val="both"/>
        <w:rPr>
          <w:rFonts w:ascii="Gotham Pro" w:hAnsi="Gotham Pro"/>
          <w:sz w:val="20"/>
          <w:szCs w:val="20"/>
        </w:rPr>
      </w:pPr>
    </w:p>
    <w:p w:rsidR="00FE2079" w:rsidRPr="00AD540B" w:rsidRDefault="00FE2079" w:rsidP="00FE2079">
      <w:pPr>
        <w:numPr>
          <w:ilvl w:val="2"/>
          <w:numId w:val="1"/>
        </w:numPr>
        <w:tabs>
          <w:tab w:val="left" w:pos="284"/>
          <w:tab w:val="left" w:pos="567"/>
        </w:tabs>
        <w:ind w:hanging="2160"/>
        <w:jc w:val="both"/>
        <w:rPr>
          <w:rFonts w:ascii="Gotham Pro" w:hAnsi="Gotham Pro"/>
          <w:b/>
          <w:sz w:val="20"/>
          <w:szCs w:val="20"/>
        </w:rPr>
      </w:pPr>
      <w:r w:rsidRPr="00AD540B">
        <w:rPr>
          <w:rFonts w:ascii="Gotham Pro" w:hAnsi="Gotham Pro"/>
          <w:b/>
          <w:sz w:val="20"/>
          <w:szCs w:val="20"/>
        </w:rPr>
        <w:t>Налог на прибыль/налога на доходы.</w:t>
      </w:r>
    </w:p>
    <w:p w:rsidR="00FE2079" w:rsidRPr="00AD540B" w:rsidRDefault="00AD540B" w:rsidP="00FE2079">
      <w:pPr>
        <w:tabs>
          <w:tab w:val="left" w:pos="0"/>
          <w:tab w:val="left" w:pos="284"/>
          <w:tab w:val="left" w:pos="567"/>
        </w:tabs>
        <w:jc w:val="both"/>
        <w:rPr>
          <w:rFonts w:ascii="Gotham Pro" w:hAnsi="Gotham Pro"/>
          <w:sz w:val="20"/>
          <w:szCs w:val="20"/>
        </w:rPr>
      </w:pPr>
      <w:r w:rsidRPr="00AD540B">
        <w:rPr>
          <w:rFonts w:ascii="Gotham Pro" w:hAnsi="Gotham Pro"/>
          <w:sz w:val="20"/>
          <w:szCs w:val="20"/>
        </w:rPr>
        <w:t>Указывается общая</w:t>
      </w:r>
      <w:r w:rsidR="00FE2079" w:rsidRPr="00AD540B">
        <w:rPr>
          <w:rFonts w:ascii="Gotham Pro" w:hAnsi="Gotham Pro"/>
          <w:b/>
          <w:sz w:val="20"/>
          <w:szCs w:val="20"/>
        </w:rPr>
        <w:t xml:space="preserve"> сумма</w:t>
      </w:r>
      <w:r w:rsidR="00FE2079" w:rsidRPr="00AD540B">
        <w:rPr>
          <w:rFonts w:ascii="Gotham Pro" w:hAnsi="Gotham Pro"/>
          <w:sz w:val="20"/>
          <w:szCs w:val="20"/>
        </w:rPr>
        <w:t xml:space="preserve"> налога на прибыль/доходы за последние 12 месяцев расходов, необходимая к оплате за истекший отчетный период.</w:t>
      </w:r>
    </w:p>
    <w:p w:rsidR="00FE2079" w:rsidRPr="00AD540B" w:rsidRDefault="00FE2079" w:rsidP="00FE2079">
      <w:pPr>
        <w:tabs>
          <w:tab w:val="left" w:pos="0"/>
          <w:tab w:val="left" w:pos="284"/>
          <w:tab w:val="left" w:pos="567"/>
        </w:tabs>
        <w:jc w:val="both"/>
        <w:rPr>
          <w:rFonts w:ascii="Gotham Pro" w:hAnsi="Gotham Pro"/>
          <w:sz w:val="20"/>
          <w:szCs w:val="20"/>
        </w:rPr>
      </w:pPr>
      <w:r w:rsidRPr="00AD540B">
        <w:rPr>
          <w:rFonts w:ascii="Gotham Pro" w:hAnsi="Gotham Pro"/>
          <w:sz w:val="20"/>
          <w:szCs w:val="20"/>
        </w:rPr>
        <w:t>Также сюда включаются расходы по оплате налогов с заработной платы сотрудников (при наличии).</w:t>
      </w:r>
    </w:p>
    <w:p w:rsidR="00FE2079" w:rsidRPr="00AD540B" w:rsidRDefault="00FE2079" w:rsidP="00FE2079">
      <w:pPr>
        <w:tabs>
          <w:tab w:val="left" w:pos="0"/>
          <w:tab w:val="left" w:pos="284"/>
          <w:tab w:val="left" w:pos="567"/>
        </w:tabs>
        <w:jc w:val="both"/>
        <w:rPr>
          <w:rFonts w:ascii="Gotham Pro" w:hAnsi="Gotham Pro"/>
          <w:sz w:val="20"/>
          <w:szCs w:val="20"/>
        </w:rPr>
      </w:pPr>
    </w:p>
    <w:p w:rsidR="00FE2079" w:rsidRPr="00AD540B" w:rsidRDefault="00FE2079" w:rsidP="00FE2079">
      <w:pPr>
        <w:numPr>
          <w:ilvl w:val="2"/>
          <w:numId w:val="1"/>
        </w:numPr>
        <w:tabs>
          <w:tab w:val="left" w:pos="284"/>
          <w:tab w:val="left" w:pos="567"/>
        </w:tabs>
        <w:ind w:hanging="2160"/>
        <w:jc w:val="both"/>
        <w:rPr>
          <w:rFonts w:ascii="Gotham Pro" w:hAnsi="Gotham Pro"/>
          <w:b/>
          <w:sz w:val="20"/>
          <w:szCs w:val="20"/>
        </w:rPr>
      </w:pPr>
      <w:r w:rsidRPr="00AD540B">
        <w:rPr>
          <w:rFonts w:ascii="Gotham Pro" w:hAnsi="Gotham Pro"/>
          <w:b/>
          <w:sz w:val="20"/>
          <w:szCs w:val="20"/>
        </w:rPr>
        <w:t>Чистая прибыль.</w:t>
      </w:r>
    </w:p>
    <w:p w:rsidR="00FE2079" w:rsidRPr="00AD540B" w:rsidRDefault="00FE2079" w:rsidP="00FE2079">
      <w:pPr>
        <w:tabs>
          <w:tab w:val="left" w:pos="0"/>
          <w:tab w:val="left" w:pos="284"/>
          <w:tab w:val="left" w:pos="567"/>
        </w:tabs>
        <w:jc w:val="both"/>
        <w:rPr>
          <w:rFonts w:ascii="Gotham Pro" w:hAnsi="Gotham Pro"/>
          <w:sz w:val="20"/>
          <w:szCs w:val="20"/>
        </w:rPr>
      </w:pPr>
      <w:r w:rsidRPr="00AD540B">
        <w:rPr>
          <w:rFonts w:ascii="Gotham Pro" w:hAnsi="Gotham Pro"/>
          <w:sz w:val="20"/>
          <w:szCs w:val="20"/>
        </w:rPr>
        <w:t>Отражается чистая прибыль за текущей месяц, которая рассчитывается как разница между выручкой и остальными расходами (п. 2-7), при этом расходы, которые отражаются общей суммой за год (п. 4-п. 7), берутся как среднемесячные.</w:t>
      </w:r>
    </w:p>
    <w:p w:rsidR="00FE2079" w:rsidRPr="00AD540B" w:rsidRDefault="00FE2079" w:rsidP="00FE2079">
      <w:pPr>
        <w:tabs>
          <w:tab w:val="left" w:pos="0"/>
          <w:tab w:val="left" w:pos="284"/>
          <w:tab w:val="left" w:pos="567"/>
        </w:tabs>
        <w:jc w:val="both"/>
        <w:rPr>
          <w:rFonts w:ascii="Gotham Pro" w:hAnsi="Gotham Pro"/>
          <w:b/>
          <w:sz w:val="20"/>
          <w:szCs w:val="20"/>
        </w:rPr>
      </w:pPr>
    </w:p>
    <w:p w:rsidR="00FE2079" w:rsidRPr="00AD540B" w:rsidRDefault="00FE2079" w:rsidP="00FE2079">
      <w:pPr>
        <w:numPr>
          <w:ilvl w:val="2"/>
          <w:numId w:val="1"/>
        </w:numPr>
        <w:tabs>
          <w:tab w:val="left" w:pos="0"/>
          <w:tab w:val="left" w:pos="284"/>
          <w:tab w:val="left" w:pos="567"/>
        </w:tabs>
        <w:ind w:hanging="2160"/>
        <w:jc w:val="both"/>
        <w:rPr>
          <w:rFonts w:ascii="Gotham Pro" w:hAnsi="Gotham Pro"/>
          <w:b/>
          <w:sz w:val="20"/>
          <w:szCs w:val="20"/>
        </w:rPr>
      </w:pPr>
      <w:r w:rsidRPr="00AD540B">
        <w:rPr>
          <w:rFonts w:ascii="Gotham Pro" w:hAnsi="Gotham Pro"/>
          <w:b/>
          <w:sz w:val="20"/>
          <w:szCs w:val="20"/>
        </w:rPr>
        <w:t>Среднемесячный оборот по р/счету:</w:t>
      </w:r>
    </w:p>
    <w:p w:rsidR="00FE2079" w:rsidRPr="00AD540B" w:rsidRDefault="00FE2079" w:rsidP="00FE2079">
      <w:pPr>
        <w:tabs>
          <w:tab w:val="left" w:pos="0"/>
          <w:tab w:val="left" w:pos="284"/>
          <w:tab w:val="left" w:pos="567"/>
        </w:tabs>
        <w:jc w:val="both"/>
        <w:rPr>
          <w:rFonts w:ascii="Gotham Pro" w:hAnsi="Gotham Pro"/>
          <w:sz w:val="20"/>
          <w:szCs w:val="20"/>
        </w:rPr>
      </w:pPr>
      <w:r w:rsidRPr="00AD540B">
        <w:rPr>
          <w:rFonts w:ascii="Gotham Pro" w:hAnsi="Gotham Pro"/>
          <w:sz w:val="20"/>
          <w:szCs w:val="20"/>
        </w:rPr>
        <w:t>Указывается сумма среднемесячного оборота (всех поступлений) по действующим р/счетам ИП за последние 12 месяцев. Сведения берутся либо из Справки от Банка по среднемесячным оборотам, либо из выписок Банка.</w:t>
      </w:r>
    </w:p>
    <w:p w:rsidR="00FE2079" w:rsidRPr="00AD540B" w:rsidRDefault="00FE2079" w:rsidP="00FE2079">
      <w:pPr>
        <w:tabs>
          <w:tab w:val="left" w:pos="0"/>
          <w:tab w:val="left" w:pos="284"/>
          <w:tab w:val="left" w:pos="567"/>
        </w:tabs>
        <w:jc w:val="both"/>
        <w:rPr>
          <w:rFonts w:ascii="Gotham Pro" w:hAnsi="Gotham Pro"/>
          <w:sz w:val="20"/>
          <w:szCs w:val="20"/>
        </w:rPr>
      </w:pPr>
    </w:p>
    <w:p w:rsidR="00FE2079" w:rsidRPr="00AD540B" w:rsidRDefault="00FE2079" w:rsidP="00FE2079">
      <w:pPr>
        <w:numPr>
          <w:ilvl w:val="2"/>
          <w:numId w:val="1"/>
        </w:numPr>
        <w:tabs>
          <w:tab w:val="left" w:pos="0"/>
          <w:tab w:val="left" w:pos="284"/>
          <w:tab w:val="left" w:pos="567"/>
        </w:tabs>
        <w:ind w:hanging="2160"/>
        <w:jc w:val="both"/>
        <w:rPr>
          <w:rFonts w:ascii="Gotham Pro" w:hAnsi="Gotham Pro"/>
          <w:b/>
          <w:sz w:val="20"/>
          <w:szCs w:val="20"/>
        </w:rPr>
      </w:pPr>
      <w:r w:rsidRPr="00AD540B">
        <w:rPr>
          <w:rFonts w:ascii="Gotham Pro" w:hAnsi="Gotham Pro"/>
          <w:b/>
          <w:sz w:val="20"/>
          <w:szCs w:val="20"/>
        </w:rPr>
        <w:t>Доля оборота по р/счету в выручке.</w:t>
      </w:r>
    </w:p>
    <w:p w:rsidR="00FE2079" w:rsidRPr="00AD540B" w:rsidRDefault="00FE2079" w:rsidP="00FE2079">
      <w:pPr>
        <w:tabs>
          <w:tab w:val="left" w:pos="0"/>
          <w:tab w:val="left" w:pos="284"/>
          <w:tab w:val="left" w:pos="567"/>
        </w:tabs>
        <w:rPr>
          <w:rFonts w:ascii="Gotham Pro" w:hAnsi="Gotham Pro"/>
          <w:sz w:val="20"/>
          <w:szCs w:val="20"/>
        </w:rPr>
      </w:pPr>
      <w:r w:rsidRPr="00AD540B">
        <w:rPr>
          <w:rFonts w:ascii="Gotham Pro" w:hAnsi="Gotham Pro"/>
          <w:sz w:val="20"/>
          <w:szCs w:val="20"/>
        </w:rPr>
        <w:t>Указывается в процентах, как соотношение среднемесячного оборота по р/счету разделить на выручку в п. 1.</w:t>
      </w:r>
    </w:p>
    <w:p w:rsidR="00FE2079" w:rsidRPr="00AD540B" w:rsidRDefault="00FE2079" w:rsidP="00FE2079">
      <w:pPr>
        <w:tabs>
          <w:tab w:val="left" w:pos="0"/>
        </w:tabs>
        <w:rPr>
          <w:rFonts w:ascii="Gotham Pro" w:hAnsi="Gotham Pro"/>
          <w:sz w:val="20"/>
          <w:szCs w:val="20"/>
        </w:rPr>
      </w:pPr>
    </w:p>
    <w:p w:rsidR="006E4243" w:rsidRPr="00AD540B" w:rsidRDefault="006E4243">
      <w:pPr>
        <w:rPr>
          <w:rFonts w:ascii="Gotham Pro" w:hAnsi="Gotham Pro"/>
          <w:sz w:val="20"/>
          <w:szCs w:val="20"/>
        </w:rPr>
      </w:pPr>
    </w:p>
    <w:sectPr w:rsidR="006E4243" w:rsidRPr="00AD540B" w:rsidSect="00AD540B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otham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F65EF8"/>
    <w:multiLevelType w:val="hybridMultilevel"/>
    <w:tmpl w:val="B9CEA054"/>
    <w:lvl w:ilvl="0" w:tplc="B972BDD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3D2AA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2626DD36">
      <w:start w:val="1"/>
      <w:numFmt w:val="decimal"/>
      <w:lvlText w:val="%3."/>
      <w:lvlJc w:val="left"/>
      <w:pPr>
        <w:ind w:left="2160" w:hanging="360"/>
      </w:pPr>
      <w:rPr>
        <w:rFonts w:hint="default"/>
        <w:b w:val="0"/>
        <w:i w:val="0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F9F"/>
    <w:rsid w:val="00223F9F"/>
    <w:rsid w:val="004715C0"/>
    <w:rsid w:val="006E4243"/>
    <w:rsid w:val="00AD540B"/>
    <w:rsid w:val="00FE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D5CD1-3745-4716-B95E-0D286809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E20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E207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Денисенко Нина Владимировна</dc:creator>
  <cp:keywords/>
  <dc:description/>
  <cp:lastModifiedBy>Демидова Анна Сергеевна</cp:lastModifiedBy>
  <cp:revision>4</cp:revision>
  <dcterms:created xsi:type="dcterms:W3CDTF">2023-06-26T13:34:00Z</dcterms:created>
  <dcterms:modified xsi:type="dcterms:W3CDTF">2025-04-15T02:32:00Z</dcterms:modified>
</cp:coreProperties>
</file>